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2EE" w:rsidRPr="00B77884" w:rsidRDefault="00C462EE" w:rsidP="00B77884">
      <w:pPr>
        <w:pStyle w:val="Text"/>
        <w:spacing w:before="240" w:after="240"/>
        <w:rPr>
          <w:rFonts w:eastAsiaTheme="majorEastAsia"/>
          <w:b/>
          <w:spacing w:val="-10"/>
          <w:kern w:val="28"/>
          <w:sz w:val="24"/>
          <w:szCs w:val="24"/>
        </w:rPr>
      </w:pPr>
      <w:r w:rsidRPr="00B77884">
        <w:rPr>
          <w:rFonts w:eastAsiaTheme="majorEastAsia"/>
          <w:b/>
          <w:spacing w:val="-10"/>
          <w:kern w:val="28"/>
          <w:sz w:val="24"/>
          <w:szCs w:val="24"/>
        </w:rPr>
        <w:t>CEO DOMINANCE AND CAPITAL STRUCTURE OF LISTED FIRMS IN NAIROBI SECURITIES EXCHANGE</w:t>
      </w:r>
      <w:r w:rsidR="00D5053B" w:rsidRPr="00B77884">
        <w:rPr>
          <w:rFonts w:eastAsiaTheme="majorEastAsia"/>
          <w:b/>
          <w:spacing w:val="-10"/>
          <w:kern w:val="28"/>
          <w:sz w:val="24"/>
          <w:szCs w:val="24"/>
        </w:rPr>
        <w:t>.</w:t>
      </w:r>
      <w:r w:rsidRPr="00B77884">
        <w:rPr>
          <w:rFonts w:eastAsiaTheme="majorEastAsia"/>
          <w:b/>
          <w:spacing w:val="-10"/>
          <w:kern w:val="28"/>
          <w:sz w:val="24"/>
          <w:szCs w:val="24"/>
        </w:rPr>
        <w:t xml:space="preserve"> </w:t>
      </w:r>
      <w:r w:rsidR="00D5053B" w:rsidRPr="00B77884">
        <w:rPr>
          <w:rFonts w:eastAsiaTheme="majorEastAsia"/>
          <w:b/>
          <w:spacing w:val="-10"/>
          <w:kern w:val="28"/>
          <w:sz w:val="24"/>
          <w:szCs w:val="24"/>
        </w:rPr>
        <w:t>THE MODERATING ROLE OF DEBT TAX SHIELD.</w:t>
      </w:r>
    </w:p>
    <w:p w:rsidR="007F1503" w:rsidRPr="00B77884" w:rsidRDefault="00EA326F" w:rsidP="00B77884">
      <w:pPr>
        <w:pStyle w:val="Text"/>
        <w:spacing w:before="240" w:after="240"/>
        <w:rPr>
          <w:bCs w:val="0"/>
          <w:sz w:val="24"/>
          <w:szCs w:val="24"/>
        </w:rPr>
      </w:pPr>
      <w:r w:rsidRPr="00B77884">
        <w:rPr>
          <w:bCs w:val="0"/>
          <w:sz w:val="24"/>
          <w:szCs w:val="24"/>
        </w:rPr>
        <w:t>Philemon Mutwol</w:t>
      </w:r>
      <w:r w:rsidRPr="00B77884">
        <w:rPr>
          <w:bCs w:val="0"/>
          <w:sz w:val="24"/>
          <w:szCs w:val="24"/>
          <w:vertAlign w:val="superscript"/>
        </w:rPr>
        <w:t>1*</w:t>
      </w:r>
      <w:r>
        <w:rPr>
          <w:bCs w:val="0"/>
          <w:sz w:val="24"/>
          <w:szCs w:val="24"/>
        </w:rPr>
        <w:t xml:space="preserve">, </w:t>
      </w:r>
      <w:r w:rsidR="007F1503" w:rsidRPr="00B77884">
        <w:rPr>
          <w:bCs w:val="0"/>
          <w:sz w:val="24"/>
          <w:szCs w:val="24"/>
        </w:rPr>
        <w:t>Collins Kapkiyai</w:t>
      </w:r>
      <w:r w:rsidRPr="00B77884">
        <w:rPr>
          <w:bCs w:val="0"/>
          <w:sz w:val="24"/>
          <w:szCs w:val="24"/>
          <w:vertAlign w:val="superscript"/>
        </w:rPr>
        <w:t>2</w:t>
      </w:r>
      <w:r w:rsidR="007F1503" w:rsidRPr="00B77884">
        <w:rPr>
          <w:bCs w:val="0"/>
          <w:sz w:val="24"/>
          <w:szCs w:val="24"/>
        </w:rPr>
        <w:t>, Edwing Kimitei</w:t>
      </w:r>
      <w:r w:rsidR="00C462EE" w:rsidRPr="00B77884">
        <w:rPr>
          <w:bCs w:val="0"/>
          <w:sz w:val="24"/>
          <w:szCs w:val="24"/>
          <w:vertAlign w:val="superscript"/>
        </w:rPr>
        <w:t>3</w:t>
      </w:r>
      <w:r w:rsidR="007F1503" w:rsidRPr="00B77884">
        <w:rPr>
          <w:bCs w:val="0"/>
          <w:sz w:val="24"/>
          <w:szCs w:val="24"/>
        </w:rPr>
        <w:t xml:space="preserve"> </w:t>
      </w:r>
    </w:p>
    <w:p w:rsidR="00C462EE" w:rsidRPr="00B77884" w:rsidRDefault="00073D73" w:rsidP="00B77884">
      <w:pPr>
        <w:pStyle w:val="Text"/>
        <w:spacing w:before="240" w:after="240"/>
        <w:rPr>
          <w:rFonts w:eastAsia="PMingLiU"/>
          <w:bCs w:val="0"/>
          <w:sz w:val="24"/>
          <w:szCs w:val="24"/>
        </w:rPr>
      </w:pPr>
      <w:r w:rsidRPr="00B77884">
        <w:rPr>
          <w:rFonts w:eastAsia="PMingLiU"/>
          <w:bCs w:val="0"/>
          <w:sz w:val="24"/>
          <w:szCs w:val="24"/>
          <w:vertAlign w:val="superscript"/>
        </w:rPr>
        <w:t>1</w:t>
      </w:r>
      <w:r w:rsidR="007A60BC" w:rsidRPr="00B77884">
        <w:rPr>
          <w:rFonts w:eastAsia="PMingLiU"/>
          <w:bCs w:val="0"/>
          <w:sz w:val="24"/>
          <w:szCs w:val="24"/>
        </w:rPr>
        <w:t xml:space="preserve"> Lecturer</w:t>
      </w:r>
      <w:r w:rsidRPr="00B77884">
        <w:rPr>
          <w:rFonts w:eastAsia="PMingLiU"/>
          <w:bCs w:val="0"/>
          <w:sz w:val="24"/>
          <w:szCs w:val="24"/>
        </w:rPr>
        <w:t xml:space="preserve">, </w:t>
      </w:r>
      <w:r w:rsidR="007A60BC" w:rsidRPr="00B77884">
        <w:rPr>
          <w:rFonts w:eastAsia="PMingLiU"/>
          <w:bCs w:val="0"/>
          <w:sz w:val="24"/>
          <w:szCs w:val="24"/>
        </w:rPr>
        <w:t>Moi University</w:t>
      </w:r>
      <w:r w:rsidRPr="00B77884">
        <w:rPr>
          <w:rFonts w:eastAsia="PMingLiU"/>
          <w:bCs w:val="0"/>
          <w:sz w:val="24"/>
          <w:szCs w:val="24"/>
        </w:rPr>
        <w:t xml:space="preserve">, </w:t>
      </w:r>
      <w:r w:rsidR="007A60BC" w:rsidRPr="00B77884">
        <w:rPr>
          <w:rFonts w:eastAsia="PMingLiU"/>
          <w:bCs w:val="0"/>
          <w:sz w:val="24"/>
          <w:szCs w:val="24"/>
        </w:rPr>
        <w:t xml:space="preserve">Email: </w:t>
      </w:r>
      <w:hyperlink r:id="rId4" w:history="1">
        <w:r w:rsidR="007A60BC" w:rsidRPr="00B77884">
          <w:rPr>
            <w:rStyle w:val="Hyperlink"/>
            <w:rFonts w:eastAsia="PMingLiU"/>
            <w:bCs w:val="0"/>
            <w:sz w:val="24"/>
            <w:szCs w:val="24"/>
          </w:rPr>
          <w:t>collokapkiai@mu.ac.ke</w:t>
        </w:r>
      </w:hyperlink>
      <w:r w:rsidR="007A60BC" w:rsidRPr="00B77884">
        <w:rPr>
          <w:rFonts w:eastAsia="PMingLiU"/>
          <w:bCs w:val="0"/>
          <w:sz w:val="24"/>
          <w:szCs w:val="24"/>
        </w:rPr>
        <w:t>, Tel: +254725666433</w:t>
      </w:r>
    </w:p>
    <w:p w:rsidR="00C462EE" w:rsidRPr="00B77884" w:rsidRDefault="00C462EE" w:rsidP="00B77884">
      <w:pPr>
        <w:pStyle w:val="Text"/>
        <w:spacing w:before="240" w:after="240"/>
        <w:rPr>
          <w:rFonts w:eastAsia="PMingLiU"/>
          <w:bCs w:val="0"/>
          <w:sz w:val="24"/>
          <w:szCs w:val="24"/>
        </w:rPr>
      </w:pPr>
      <w:r w:rsidRPr="00B77884">
        <w:rPr>
          <w:rFonts w:eastAsia="PMingLiU"/>
          <w:bCs w:val="0"/>
          <w:sz w:val="24"/>
          <w:szCs w:val="24"/>
          <w:vertAlign w:val="superscript"/>
        </w:rPr>
        <w:t xml:space="preserve">2 </w:t>
      </w:r>
      <w:r w:rsidRPr="00B77884">
        <w:rPr>
          <w:rFonts w:eastAsia="PMingLiU"/>
          <w:bCs w:val="0"/>
          <w:sz w:val="24"/>
          <w:szCs w:val="24"/>
        </w:rPr>
        <w:t xml:space="preserve">Lecturer, University of Eldoret, Email: </w:t>
      </w:r>
      <w:hyperlink r:id="rId5" w:history="1">
        <w:r w:rsidRPr="00B77884">
          <w:rPr>
            <w:rStyle w:val="Hyperlink"/>
            <w:rFonts w:eastAsia="PMingLiU"/>
            <w:bCs w:val="0"/>
            <w:sz w:val="24"/>
            <w:szCs w:val="24"/>
          </w:rPr>
          <w:t>mutwolphilemon@gmail.com</w:t>
        </w:r>
      </w:hyperlink>
      <w:r w:rsidRPr="00B77884">
        <w:rPr>
          <w:rFonts w:eastAsia="PMingLiU"/>
          <w:bCs w:val="0"/>
          <w:sz w:val="24"/>
          <w:szCs w:val="24"/>
        </w:rPr>
        <w:t>, Tel +254724776829</w:t>
      </w:r>
    </w:p>
    <w:p w:rsidR="007A60BC" w:rsidRPr="00B77884" w:rsidRDefault="00C462EE" w:rsidP="00B77884">
      <w:pPr>
        <w:pStyle w:val="Text"/>
        <w:spacing w:before="240" w:after="240"/>
        <w:rPr>
          <w:rFonts w:eastAsia="PMingLiU"/>
          <w:bCs w:val="0"/>
          <w:sz w:val="24"/>
          <w:szCs w:val="24"/>
        </w:rPr>
      </w:pPr>
      <w:r w:rsidRPr="00B77884">
        <w:rPr>
          <w:rFonts w:eastAsia="PMingLiU"/>
          <w:bCs w:val="0"/>
          <w:sz w:val="24"/>
          <w:szCs w:val="24"/>
          <w:vertAlign w:val="superscript"/>
        </w:rPr>
        <w:t>3</w:t>
      </w:r>
      <w:r w:rsidR="007A60BC" w:rsidRPr="00B77884">
        <w:rPr>
          <w:rFonts w:eastAsia="PMingLiU"/>
          <w:bCs w:val="0"/>
          <w:sz w:val="24"/>
          <w:szCs w:val="24"/>
        </w:rPr>
        <w:t xml:space="preserve"> Lecturer, Moi University, Email: </w:t>
      </w:r>
      <w:hyperlink r:id="rId6" w:history="1">
        <w:r w:rsidR="007A60BC" w:rsidRPr="00B77884">
          <w:rPr>
            <w:rStyle w:val="Hyperlink"/>
            <w:rFonts w:eastAsia="PMingLiU"/>
            <w:bCs w:val="0"/>
            <w:sz w:val="24"/>
            <w:szCs w:val="24"/>
          </w:rPr>
          <w:t>edukimitei@mu.ac.ke</w:t>
        </w:r>
      </w:hyperlink>
      <w:r w:rsidR="007A60BC" w:rsidRPr="00B77884">
        <w:rPr>
          <w:rFonts w:eastAsia="PMingLiU"/>
          <w:bCs w:val="0"/>
          <w:sz w:val="24"/>
          <w:szCs w:val="24"/>
        </w:rPr>
        <w:t>,  Tel +254723660570</w:t>
      </w:r>
    </w:p>
    <w:p w:rsidR="00B77884" w:rsidRDefault="00B77884" w:rsidP="00B77884">
      <w:pPr>
        <w:pStyle w:val="Text"/>
        <w:spacing w:before="240" w:after="240"/>
        <w:jc w:val="center"/>
        <w:rPr>
          <w:b/>
          <w:sz w:val="24"/>
          <w:szCs w:val="24"/>
        </w:rPr>
      </w:pPr>
    </w:p>
    <w:p w:rsidR="007F1503" w:rsidRPr="00B77884" w:rsidRDefault="007F1503" w:rsidP="00B77884">
      <w:pPr>
        <w:pStyle w:val="Text"/>
        <w:spacing w:before="240" w:after="240"/>
        <w:jc w:val="center"/>
        <w:rPr>
          <w:sz w:val="24"/>
          <w:szCs w:val="24"/>
        </w:rPr>
      </w:pPr>
      <w:r w:rsidRPr="00B77884">
        <w:rPr>
          <w:b/>
          <w:sz w:val="24"/>
          <w:szCs w:val="24"/>
        </w:rPr>
        <w:t>ABSTRACT</w:t>
      </w:r>
    </w:p>
    <w:p w:rsidR="007F1503" w:rsidRPr="00B77884" w:rsidRDefault="00C462EE" w:rsidP="00B77884">
      <w:pPr>
        <w:pStyle w:val="Abstract"/>
      </w:pPr>
      <w:r w:rsidRPr="00B77884">
        <w:t>Firm management face challenges in determining the best means to raise cash while also</w:t>
      </w:r>
      <w:r w:rsidR="004F756F" w:rsidRPr="00B77884">
        <w:t xml:space="preserve"> trying to </w:t>
      </w:r>
      <w:r w:rsidRPr="00B77884">
        <w:t>meet</w:t>
      </w:r>
      <w:r w:rsidR="004F756F" w:rsidRPr="00B77884">
        <w:t xml:space="preserve"> the</w:t>
      </w:r>
      <w:r w:rsidRPr="00B77884">
        <w:t xml:space="preserve"> various stakeholder interests</w:t>
      </w:r>
      <w:r w:rsidR="00ED5603" w:rsidRPr="00B77884">
        <w:t xml:space="preserve"> </w:t>
      </w:r>
      <w:r w:rsidRPr="00B77884">
        <w:t xml:space="preserve">such as whether to issue stocks or bonds. The capital structure of a company is made up of these sources of funding. Despite substantial research on the subject, little attention has been paid to the likely </w:t>
      </w:r>
      <w:r w:rsidR="004F756F" w:rsidRPr="00B77884">
        <w:t>moderating role</w:t>
      </w:r>
      <w:r w:rsidRPr="00B77884">
        <w:t xml:space="preserve"> of the debt tax shield on the link between CEO dominance and capital structure. In trying to solve this problem, the </w:t>
      </w:r>
      <w:r w:rsidR="00ED5603" w:rsidRPr="00B77884">
        <w:t>research</w:t>
      </w:r>
      <w:r w:rsidRPr="00B77884">
        <w:t xml:space="preserve"> sought to establish the effect of CEO dominance on capital structure</w:t>
      </w:r>
      <w:r w:rsidR="004F756F" w:rsidRPr="00B77884">
        <w:t>,</w:t>
      </w:r>
      <w:r w:rsidRPr="00B77884">
        <w:t xml:space="preserve"> moderated by debt tax shield. </w:t>
      </w:r>
      <w:r w:rsidR="00ED5603" w:rsidRPr="00B77884">
        <w:t xml:space="preserve">It specifically sought to assess the </w:t>
      </w:r>
      <w:r w:rsidRPr="00B77884">
        <w:t>effect of CEO dominance and debt tax shield on capital structure</w:t>
      </w:r>
      <w:r w:rsidR="00ED5603" w:rsidRPr="00B77884">
        <w:t>, as well as</w:t>
      </w:r>
      <w:r w:rsidRPr="00B77884">
        <w:t xml:space="preserve"> the</w:t>
      </w:r>
      <w:r w:rsidR="00ED5603" w:rsidRPr="00B77884">
        <w:t xml:space="preserve"> conditional effect of </w:t>
      </w:r>
      <w:r w:rsidRPr="00B77884">
        <w:t xml:space="preserve">debt tax shield on the </w:t>
      </w:r>
      <w:r w:rsidR="00ED5603" w:rsidRPr="00B77884">
        <w:t>direct relationship</w:t>
      </w:r>
      <w:r w:rsidRPr="00B77884">
        <w:t xml:space="preserve">. </w:t>
      </w:r>
      <w:r w:rsidR="00ED5603" w:rsidRPr="00B77884">
        <w:t>D</w:t>
      </w:r>
      <w:r w:rsidRPr="00B77884">
        <w:t>ata w</w:t>
      </w:r>
      <w:r w:rsidR="00ED5603" w:rsidRPr="00B77884">
        <w:t xml:space="preserve">ere </w:t>
      </w:r>
      <w:r w:rsidRPr="00B77884">
        <w:t xml:space="preserve">analyzed using both descriptive and inferential statistics. Descriptive statistics showed that firms prefer debt than equity in financing projects. The fixed effect regression results </w:t>
      </w:r>
      <w:r w:rsidR="004F756F" w:rsidRPr="00B77884">
        <w:t>indicated that</w:t>
      </w:r>
      <w:r w:rsidRPr="00B77884">
        <w:t xml:space="preserve"> CEO dominance and debt tax shield ha</w:t>
      </w:r>
      <w:r w:rsidR="004F756F" w:rsidRPr="00B77884">
        <w:t>s</w:t>
      </w:r>
      <w:r w:rsidRPr="00B77884">
        <w:t xml:space="preserve"> a significant effect on </w:t>
      </w:r>
      <w:r w:rsidR="004F756F" w:rsidRPr="00B77884">
        <w:t xml:space="preserve">the </w:t>
      </w:r>
      <w:r w:rsidRPr="00B77884">
        <w:t>capital structure</w:t>
      </w:r>
      <w:r w:rsidR="004F756F" w:rsidRPr="00B77884">
        <w:t xml:space="preserve"> of a firm</w:t>
      </w:r>
      <w:r w:rsidR="00D5053B" w:rsidRPr="00B77884">
        <w:t>,</w:t>
      </w:r>
      <w:r w:rsidR="004F756F" w:rsidRPr="00B77884">
        <w:t xml:space="preserve"> while </w:t>
      </w:r>
      <w:r w:rsidRPr="00B77884">
        <w:t xml:space="preserve">debt tax shield </w:t>
      </w:r>
      <w:r w:rsidR="004F756F" w:rsidRPr="00B77884">
        <w:t xml:space="preserve">proved to </w:t>
      </w:r>
      <w:r w:rsidRPr="00B77884">
        <w:t>moderate the relationship between CEO dominance and capital structure.</w:t>
      </w:r>
      <w:r w:rsidR="004F756F" w:rsidRPr="00B77884">
        <w:t xml:space="preserve"> </w:t>
      </w:r>
      <w:r w:rsidRPr="00B77884">
        <w:t>CEO dominance</w:t>
      </w:r>
      <w:r w:rsidR="004F756F" w:rsidRPr="00B77884">
        <w:t xml:space="preserve"> </w:t>
      </w:r>
      <w:r w:rsidR="00B36E51" w:rsidRPr="00B77884">
        <w:t>portrays</w:t>
      </w:r>
      <w:r w:rsidR="004F756F" w:rsidRPr="00B77884">
        <w:t xml:space="preserve"> a </w:t>
      </w:r>
      <w:r w:rsidRPr="00B77884">
        <w:t>positive and significant effect on capital structure</w:t>
      </w:r>
      <w:r w:rsidR="004F756F" w:rsidRPr="00B77884">
        <w:t>,</w:t>
      </w:r>
      <w:r w:rsidRPr="00B77884">
        <w:t xml:space="preserve"> </w:t>
      </w:r>
      <w:r w:rsidR="004F756F" w:rsidRPr="00B77884">
        <w:t>meaning it</w:t>
      </w:r>
      <w:r w:rsidRPr="00B77884">
        <w:t xml:space="preserve"> significantly increase</w:t>
      </w:r>
      <w:r w:rsidR="004F756F" w:rsidRPr="00B77884">
        <w:t>s</w:t>
      </w:r>
      <w:r w:rsidRPr="00B77884">
        <w:t xml:space="preserve"> debt ratio.</w:t>
      </w:r>
      <w:r w:rsidR="00D5053B" w:rsidRPr="00B77884">
        <w:t xml:space="preserve"> Firms should evaluate the influence of CEO dominance on their financing strategies</w:t>
      </w:r>
      <w:r w:rsidR="00B77884">
        <w:t>.</w:t>
      </w:r>
      <w:r w:rsidR="00357E65">
        <w:t xml:space="preserve"> </w:t>
      </w:r>
      <w:r w:rsidR="00D5053B" w:rsidRPr="00B77884">
        <w:t>Policymakers and stakeholders should consider the moderating role of the debt tax shield in shaping corporate leverage policies to enhance financial sustainability.</w:t>
      </w:r>
      <w:r w:rsidRPr="00B77884">
        <w:t xml:space="preserve"> </w:t>
      </w:r>
    </w:p>
    <w:p w:rsidR="00E52C94" w:rsidRDefault="007F1503" w:rsidP="00B77884">
      <w:pPr>
        <w:pStyle w:val="Text"/>
        <w:spacing w:before="240" w:after="240"/>
        <w:rPr>
          <w:sz w:val="24"/>
          <w:szCs w:val="24"/>
        </w:rPr>
      </w:pPr>
      <w:r w:rsidRPr="00B77884">
        <w:rPr>
          <w:b/>
          <w:bCs w:val="0"/>
          <w:sz w:val="24"/>
          <w:szCs w:val="24"/>
        </w:rPr>
        <w:t>Keywords:</w:t>
      </w:r>
      <w:r w:rsidRPr="00B77884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C462EE" w:rsidRPr="00B77884">
        <w:rPr>
          <w:sz w:val="24"/>
          <w:szCs w:val="24"/>
        </w:rPr>
        <w:t>capital structure</w:t>
      </w:r>
      <w:r w:rsidR="00B77884" w:rsidRPr="00B77884">
        <w:rPr>
          <w:sz w:val="24"/>
          <w:szCs w:val="24"/>
        </w:rPr>
        <w:t>;</w:t>
      </w:r>
      <w:r w:rsidR="00C462EE" w:rsidRPr="00B77884">
        <w:rPr>
          <w:sz w:val="24"/>
          <w:szCs w:val="24"/>
        </w:rPr>
        <w:t xml:space="preserve"> debt tax shield</w:t>
      </w:r>
      <w:r w:rsidR="00B77884" w:rsidRPr="00B77884">
        <w:rPr>
          <w:sz w:val="24"/>
          <w:szCs w:val="24"/>
        </w:rPr>
        <w:t xml:space="preserve">; </w:t>
      </w:r>
      <w:r w:rsidR="00C462EE" w:rsidRPr="00B77884">
        <w:rPr>
          <w:sz w:val="24"/>
          <w:szCs w:val="24"/>
        </w:rPr>
        <w:t>CEO dominance</w:t>
      </w:r>
      <w:r w:rsidRPr="00B77884">
        <w:rPr>
          <w:sz w:val="24"/>
          <w:szCs w:val="24"/>
        </w:rPr>
        <w:t xml:space="preserve">. </w:t>
      </w:r>
    </w:p>
    <w:p w:rsidR="00357E65" w:rsidRPr="00357E65" w:rsidRDefault="00357E65" w:rsidP="00B77884">
      <w:pPr>
        <w:pStyle w:val="Text"/>
        <w:spacing w:before="240" w:after="240"/>
        <w:rPr>
          <w:sz w:val="24"/>
          <w:szCs w:val="24"/>
        </w:rPr>
      </w:pPr>
      <w:r w:rsidRPr="00357E65">
        <w:rPr>
          <w:b/>
          <w:bCs w:val="0"/>
          <w:sz w:val="24"/>
          <w:szCs w:val="24"/>
        </w:rPr>
        <w:t>Conference Sub-theme:</w:t>
      </w:r>
      <w:r>
        <w:rPr>
          <w:b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Finance and Accounting</w:t>
      </w:r>
    </w:p>
    <w:sectPr w:rsidR="00357E65" w:rsidRPr="0035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03"/>
    <w:rsid w:val="00073D73"/>
    <w:rsid w:val="000F0875"/>
    <w:rsid w:val="001102FD"/>
    <w:rsid w:val="00222130"/>
    <w:rsid w:val="002B7F1B"/>
    <w:rsid w:val="00357E65"/>
    <w:rsid w:val="004F3A17"/>
    <w:rsid w:val="004F756F"/>
    <w:rsid w:val="00555972"/>
    <w:rsid w:val="005737CB"/>
    <w:rsid w:val="007324BB"/>
    <w:rsid w:val="007A60BC"/>
    <w:rsid w:val="007D7A5B"/>
    <w:rsid w:val="007F1503"/>
    <w:rsid w:val="00AA5DAC"/>
    <w:rsid w:val="00AE24F0"/>
    <w:rsid w:val="00B36E51"/>
    <w:rsid w:val="00B77884"/>
    <w:rsid w:val="00B87558"/>
    <w:rsid w:val="00C01BC4"/>
    <w:rsid w:val="00C11982"/>
    <w:rsid w:val="00C462EE"/>
    <w:rsid w:val="00D5053B"/>
    <w:rsid w:val="00E52C94"/>
    <w:rsid w:val="00EA326F"/>
    <w:rsid w:val="00ED5603"/>
    <w:rsid w:val="00F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9B00"/>
  <w15:chartTrackingRefBased/>
  <w15:docId w15:val="{66737C39-1BC4-40E3-8E06-E49BFB1C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503"/>
    <w:rPr>
      <w:b/>
      <w:bCs/>
      <w:smallCaps/>
      <w:color w:val="2F5496" w:themeColor="accent1" w:themeShade="BF"/>
      <w:spacing w:val="5"/>
    </w:rPr>
  </w:style>
  <w:style w:type="paragraph" w:customStyle="1" w:styleId="Abstract">
    <w:name w:val="Abstract"/>
    <w:basedOn w:val="Normal"/>
    <w:next w:val="Normal"/>
    <w:autoRedefine/>
    <w:rsid w:val="00AE24F0"/>
    <w:pPr>
      <w:spacing w:after="0" w:line="240" w:lineRule="auto"/>
      <w:ind w:right="288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Text">
    <w:name w:val="Text"/>
    <w:basedOn w:val="Normal"/>
    <w:link w:val="TextChar"/>
    <w:autoRedefine/>
    <w:qFormat/>
    <w:rsid w:val="007F1503"/>
    <w:pPr>
      <w:widowControl w:val="0"/>
      <w:spacing w:after="0" w:line="240" w:lineRule="auto"/>
      <w:ind w:right="288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TextChar">
    <w:name w:val="Text Char"/>
    <w:basedOn w:val="DefaultParagraphFont"/>
    <w:link w:val="Text"/>
    <w:rsid w:val="007F1503"/>
    <w:rPr>
      <w:rFonts w:ascii="Times New Roman" w:eastAsia="Times New Roman" w:hAnsi="Times New Roman"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6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kimitei@mu.ac.ke" TargetMode="External"/><Relationship Id="rId5" Type="http://schemas.openxmlformats.org/officeDocument/2006/relationships/hyperlink" Target="mailto:mutwolphilemon@gmail.com" TargetMode="External"/><Relationship Id="rId4" Type="http://schemas.openxmlformats.org/officeDocument/2006/relationships/hyperlink" Target="mailto:collokapkiai@mu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kapkiyai</dc:creator>
  <cp:keywords/>
  <dc:description/>
  <cp:lastModifiedBy>collins kapkiyai</cp:lastModifiedBy>
  <cp:revision>3</cp:revision>
  <dcterms:created xsi:type="dcterms:W3CDTF">2025-04-15T20:05:00Z</dcterms:created>
  <dcterms:modified xsi:type="dcterms:W3CDTF">2025-04-15T21:21:00Z</dcterms:modified>
</cp:coreProperties>
</file>