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EF9" w:rsidRPr="009904E8" w:rsidRDefault="00F92EF9" w:rsidP="00FE45C5">
      <w:pPr>
        <w:spacing w:after="0" w:line="360" w:lineRule="auto"/>
        <w:jc w:val="center"/>
        <w:rPr>
          <w:rFonts w:ascii="Times New Roman" w:eastAsia="Times New Roman" w:hAnsi="Times New Roman" w:cs="Times New Roman"/>
          <w:b/>
          <w:sz w:val="24"/>
          <w:szCs w:val="24"/>
        </w:rPr>
      </w:pPr>
      <w:r w:rsidRPr="009904E8">
        <w:rPr>
          <w:rFonts w:ascii="Times New Roman" w:eastAsia="Times New Roman" w:hAnsi="Times New Roman" w:cs="Times New Roman"/>
          <w:b/>
          <w:sz w:val="24"/>
          <w:szCs w:val="24"/>
        </w:rPr>
        <w:t>Solar Thermal Advancements: Integrating Compound Parabolic Concentrators with Sensible Heat Storage for Sustainable Energy</w:t>
      </w:r>
    </w:p>
    <w:p w:rsidR="00364AC7" w:rsidRPr="00FE45C5" w:rsidRDefault="0073007A" w:rsidP="001B6EDB">
      <w:pPr>
        <w:spacing w:before="240" w:line="360" w:lineRule="auto"/>
        <w:rPr>
          <w:rFonts w:ascii="Times New Roman" w:eastAsia="Times New Roman" w:hAnsi="Times New Roman" w:cs="Times New Roman"/>
          <w:sz w:val="24"/>
          <w:szCs w:val="24"/>
          <w:vertAlign w:val="superscript"/>
        </w:rPr>
      </w:pPr>
      <w:r w:rsidRPr="00FE45C5">
        <w:rPr>
          <w:rFonts w:ascii="Times New Roman" w:hAnsi="Times New Roman" w:cs="Times New Roman"/>
          <w:b/>
          <w:sz w:val="24"/>
          <w:szCs w:val="24"/>
        </w:rPr>
        <w:t xml:space="preserve">                              </w:t>
      </w:r>
      <w:r w:rsidR="00D8220B" w:rsidRPr="00FE45C5">
        <w:rPr>
          <w:rFonts w:ascii="Times New Roman" w:hAnsi="Times New Roman" w:cs="Times New Roman"/>
          <w:b/>
          <w:sz w:val="24"/>
          <w:szCs w:val="24"/>
        </w:rPr>
        <w:t xml:space="preserve"> </w:t>
      </w:r>
      <w:r w:rsidR="00660051" w:rsidRPr="00FE45C5">
        <w:rPr>
          <w:rFonts w:ascii="Times New Roman" w:hAnsi="Times New Roman" w:cs="Times New Roman"/>
          <w:b/>
          <w:sz w:val="24"/>
          <w:szCs w:val="24"/>
        </w:rPr>
        <w:t xml:space="preserve">  </w:t>
      </w:r>
      <w:r w:rsidR="000E551E" w:rsidRPr="00FE45C5">
        <w:rPr>
          <w:rFonts w:ascii="Times New Roman" w:hAnsi="Times New Roman" w:cs="Times New Roman"/>
          <w:b/>
          <w:sz w:val="24"/>
          <w:szCs w:val="24"/>
        </w:rPr>
        <w:t xml:space="preserve"> </w:t>
      </w:r>
      <w:r w:rsidR="000A3D91" w:rsidRPr="00FE45C5">
        <w:rPr>
          <w:rFonts w:ascii="Times New Roman" w:eastAsia="Times New Roman" w:hAnsi="Times New Roman" w:cs="Times New Roman"/>
          <w:sz w:val="24"/>
          <w:szCs w:val="24"/>
        </w:rPr>
        <w:t>Casiana Blasius Lwiwa</w:t>
      </w:r>
      <w:r w:rsidR="000A3D91" w:rsidRPr="00FE45C5">
        <w:rPr>
          <w:rFonts w:ascii="Times New Roman" w:eastAsia="Times New Roman" w:hAnsi="Times New Roman" w:cs="Times New Roman"/>
          <w:sz w:val="24"/>
          <w:szCs w:val="24"/>
          <w:vertAlign w:val="superscript"/>
        </w:rPr>
        <w:t>1,2,</w:t>
      </w:r>
      <w:r w:rsidR="00E44EBF">
        <w:rPr>
          <w:rFonts w:ascii="Times New Roman" w:eastAsia="Times New Roman" w:hAnsi="Times New Roman" w:cs="Times New Roman"/>
          <w:sz w:val="24"/>
          <w:szCs w:val="24"/>
          <w:vertAlign w:val="superscript"/>
        </w:rPr>
        <w:t>3</w:t>
      </w:r>
      <w:r w:rsidR="00B13030">
        <w:rPr>
          <w:rFonts w:ascii="Times New Roman" w:eastAsia="Times New Roman" w:hAnsi="Times New Roman" w:cs="Times New Roman"/>
          <w:sz w:val="24"/>
          <w:szCs w:val="24"/>
          <w:vertAlign w:val="superscript"/>
        </w:rPr>
        <w:t>,</w:t>
      </w:r>
      <w:r w:rsidR="000A3D91" w:rsidRPr="00FE45C5">
        <w:rPr>
          <w:rFonts w:ascii="Cambria Math" w:eastAsia="Times New Roman" w:hAnsi="Cambria Math" w:cs="Cambria Math"/>
          <w:sz w:val="24"/>
          <w:szCs w:val="24"/>
          <w:vertAlign w:val="superscript"/>
        </w:rPr>
        <w:t>∗</w:t>
      </w:r>
      <w:r w:rsidR="000A3D91" w:rsidRPr="00FE45C5">
        <w:rPr>
          <w:rFonts w:ascii="Times New Roman" w:eastAsia="Times New Roman" w:hAnsi="Times New Roman" w:cs="Times New Roman"/>
          <w:sz w:val="24"/>
          <w:szCs w:val="24"/>
        </w:rPr>
        <w:t>, Mmantsae Diale</w:t>
      </w:r>
      <w:r w:rsidR="000A3D91" w:rsidRPr="00FE45C5">
        <w:rPr>
          <w:rFonts w:ascii="Times New Roman" w:eastAsia="Times New Roman" w:hAnsi="Times New Roman" w:cs="Times New Roman"/>
          <w:sz w:val="24"/>
          <w:szCs w:val="24"/>
          <w:vertAlign w:val="superscript"/>
        </w:rPr>
        <w:t>1</w:t>
      </w:r>
    </w:p>
    <w:p w:rsidR="00BE6E08" w:rsidRPr="00AF7FD2" w:rsidRDefault="000A3D91" w:rsidP="001B6EDB">
      <w:pPr>
        <w:spacing w:after="0" w:line="360" w:lineRule="auto"/>
        <w:jc w:val="both"/>
        <w:rPr>
          <w:rFonts w:ascii="Times New Roman" w:eastAsia="Times New Roman" w:hAnsi="Times New Roman" w:cs="Times New Roman"/>
          <w:sz w:val="24"/>
          <w:szCs w:val="24"/>
        </w:rPr>
      </w:pPr>
      <w:r w:rsidRPr="00FE45C5">
        <w:rPr>
          <w:rFonts w:ascii="Times New Roman" w:eastAsia="Times New Roman" w:hAnsi="Times New Roman" w:cs="Times New Roman"/>
          <w:sz w:val="24"/>
          <w:szCs w:val="24"/>
          <w:vertAlign w:val="superscript"/>
        </w:rPr>
        <w:t>1</w:t>
      </w:r>
      <w:r w:rsidR="00BE6E08" w:rsidRPr="00AF7FD2">
        <w:rPr>
          <w:rFonts w:ascii="Times New Roman" w:eastAsia="Times New Roman" w:hAnsi="Times New Roman" w:cs="Times New Roman"/>
          <w:sz w:val="24"/>
          <w:szCs w:val="24"/>
        </w:rPr>
        <w:t xml:space="preserve">Department of </w:t>
      </w:r>
      <w:r w:rsidR="00BE6E08">
        <w:rPr>
          <w:rFonts w:ascii="Times New Roman" w:eastAsia="Times New Roman" w:hAnsi="Times New Roman" w:cs="Times New Roman"/>
          <w:sz w:val="24"/>
          <w:szCs w:val="24"/>
        </w:rPr>
        <w:t>Physics,</w:t>
      </w:r>
      <w:r w:rsidR="00BE6E08" w:rsidRPr="00AF7FD2">
        <w:rPr>
          <w:rFonts w:ascii="Times New Roman" w:eastAsia="Times New Roman" w:hAnsi="Times New Roman" w:cs="Times New Roman"/>
          <w:sz w:val="24"/>
          <w:szCs w:val="24"/>
        </w:rPr>
        <w:t xml:space="preserve"> </w:t>
      </w:r>
      <w:r w:rsidR="00BE6E08" w:rsidRPr="00BE6E08">
        <w:rPr>
          <w:rFonts w:ascii="Times New Roman" w:eastAsia="Times New Roman" w:hAnsi="Times New Roman" w:cs="Times New Roman"/>
          <w:sz w:val="24"/>
          <w:szCs w:val="24"/>
        </w:rPr>
        <w:t>Universit</w:t>
      </w:r>
      <w:r w:rsidR="00BE6E08">
        <w:rPr>
          <w:rFonts w:ascii="Times New Roman" w:eastAsia="Times New Roman" w:hAnsi="Times New Roman" w:cs="Times New Roman"/>
          <w:sz w:val="24"/>
          <w:szCs w:val="24"/>
        </w:rPr>
        <w:t xml:space="preserve">y of Pretoria, Private Bag X20, </w:t>
      </w:r>
      <w:r w:rsidR="00BE6E08" w:rsidRPr="00BE6E08">
        <w:rPr>
          <w:rFonts w:ascii="Times New Roman" w:eastAsia="Times New Roman" w:hAnsi="Times New Roman" w:cs="Times New Roman"/>
          <w:sz w:val="24"/>
          <w:szCs w:val="24"/>
        </w:rPr>
        <w:t xml:space="preserve">Hatfield 0028, South Africa </w:t>
      </w:r>
    </w:p>
    <w:p w:rsidR="00B91103" w:rsidRDefault="000A3D91" w:rsidP="00BE6E08">
      <w:pPr>
        <w:spacing w:after="0" w:line="360" w:lineRule="auto"/>
        <w:jc w:val="both"/>
        <w:rPr>
          <w:rFonts w:ascii="Times New Roman" w:hAnsi="Times New Roman" w:cs="Times New Roman"/>
          <w:sz w:val="24"/>
          <w:szCs w:val="24"/>
        </w:rPr>
      </w:pPr>
      <w:r w:rsidRPr="00FE45C5">
        <w:rPr>
          <w:rFonts w:ascii="Times New Roman" w:eastAsia="Times New Roman" w:hAnsi="Times New Roman" w:cs="Times New Roman"/>
          <w:sz w:val="24"/>
          <w:szCs w:val="24"/>
          <w:vertAlign w:val="superscript"/>
        </w:rPr>
        <w:t>2</w:t>
      </w:r>
      <w:r w:rsidR="00BE6E08" w:rsidRPr="0080591D">
        <w:rPr>
          <w:rFonts w:ascii="Times New Roman" w:hAnsi="Times New Roman" w:cs="Times New Roman"/>
          <w:sz w:val="24"/>
          <w:szCs w:val="24"/>
        </w:rPr>
        <w:t xml:space="preserve">Department of Mathematics, Physics and Informatics, Mkwawa University College of Education, </w:t>
      </w:r>
    </w:p>
    <w:p w:rsidR="00BE6E08" w:rsidRDefault="00B91103" w:rsidP="00BE6E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E6E08" w:rsidRPr="0080591D">
        <w:rPr>
          <w:rFonts w:ascii="Times New Roman" w:hAnsi="Times New Roman" w:cs="Times New Roman"/>
          <w:sz w:val="24"/>
          <w:szCs w:val="24"/>
        </w:rPr>
        <w:t xml:space="preserve">University of Dar es Salaam, </w:t>
      </w:r>
      <w:r w:rsidR="00E44EBF">
        <w:rPr>
          <w:rFonts w:ascii="Times New Roman" w:hAnsi="Times New Roman" w:cs="Times New Roman"/>
          <w:sz w:val="24"/>
          <w:szCs w:val="24"/>
        </w:rPr>
        <w:t>P.O. Box 2513, Iringa, Tanzania</w:t>
      </w:r>
    </w:p>
    <w:p w:rsidR="00B91103" w:rsidRDefault="00B91103" w:rsidP="00B91103">
      <w:pPr>
        <w:pStyle w:val="NormalWeb"/>
        <w:spacing w:before="0" w:beforeAutospacing="0" w:after="0" w:afterAutospacing="0" w:line="360" w:lineRule="auto"/>
      </w:pPr>
      <w:r w:rsidRPr="00A07BEE">
        <w:rPr>
          <w:vertAlign w:val="superscript"/>
        </w:rPr>
        <w:t>3</w:t>
      </w:r>
      <w:r w:rsidRPr="00A07BEE">
        <w:t>ARUA Centre of Excellence in Materials, Energy and Nanotechnology,</w:t>
      </w:r>
      <w:r>
        <w:t xml:space="preserve"> University of </w:t>
      </w:r>
    </w:p>
    <w:p w:rsidR="00B91103" w:rsidRPr="00A07BEE" w:rsidRDefault="00B91103" w:rsidP="00B91103">
      <w:pPr>
        <w:pStyle w:val="NormalWeb"/>
        <w:spacing w:before="0" w:beforeAutospacing="0" w:after="0" w:afterAutospacing="0" w:line="360" w:lineRule="auto"/>
      </w:pPr>
      <w:r>
        <w:t xml:space="preserve">  </w:t>
      </w:r>
      <w:r w:rsidRPr="00A07BEE">
        <w:t>Witwatersrand, 1 Jan Smuts Avenue, Braamfontein 2000, Johannesburg, South Africa</w:t>
      </w:r>
    </w:p>
    <w:p w:rsidR="00E44EBF" w:rsidRPr="0080591D" w:rsidRDefault="00E44EBF" w:rsidP="00B91103">
      <w:pPr>
        <w:spacing w:after="0" w:line="360" w:lineRule="auto"/>
        <w:jc w:val="both"/>
        <w:rPr>
          <w:rFonts w:ascii="Times New Roman" w:hAnsi="Times New Roman" w:cs="Times New Roman"/>
          <w:sz w:val="24"/>
          <w:szCs w:val="24"/>
        </w:rPr>
      </w:pPr>
    </w:p>
    <w:p w:rsidR="00FE07A0" w:rsidRPr="00FE45C5" w:rsidRDefault="00FE07A0" w:rsidP="00FE45C5">
      <w:pPr>
        <w:spacing w:after="0" w:line="360" w:lineRule="auto"/>
        <w:jc w:val="both"/>
        <w:rPr>
          <w:rFonts w:ascii="Times New Roman" w:eastAsia="Times New Roman" w:hAnsi="Times New Roman" w:cs="Times New Roman"/>
          <w:b/>
          <w:bCs/>
          <w:sz w:val="24"/>
          <w:szCs w:val="24"/>
        </w:rPr>
      </w:pPr>
      <w:r w:rsidRPr="00FE45C5">
        <w:rPr>
          <w:rFonts w:ascii="Times New Roman" w:eastAsia="Times New Roman" w:hAnsi="Times New Roman" w:cs="Times New Roman"/>
          <w:b/>
          <w:bCs/>
          <w:sz w:val="24"/>
          <w:szCs w:val="24"/>
        </w:rPr>
        <w:t>Abstract</w:t>
      </w:r>
      <w:r w:rsidR="002C2CAA" w:rsidRPr="00FE45C5">
        <w:rPr>
          <w:rFonts w:ascii="Times New Roman" w:eastAsia="Times New Roman" w:hAnsi="Times New Roman" w:cs="Times New Roman"/>
          <w:b/>
          <w:bCs/>
          <w:sz w:val="24"/>
          <w:szCs w:val="24"/>
        </w:rPr>
        <w:t>:</w:t>
      </w:r>
    </w:p>
    <w:p w:rsidR="00310983" w:rsidRDefault="00310983" w:rsidP="00FE45C5">
      <w:pPr>
        <w:spacing w:after="100" w:afterAutospacing="1" w:line="360" w:lineRule="auto"/>
        <w:jc w:val="both"/>
        <w:rPr>
          <w:rFonts w:ascii="Times New Roman" w:eastAsia="Times New Roman" w:hAnsi="Times New Roman" w:cs="Times New Roman"/>
          <w:sz w:val="24"/>
          <w:szCs w:val="24"/>
        </w:rPr>
      </w:pPr>
      <w:r w:rsidRPr="00FE45C5">
        <w:rPr>
          <w:rFonts w:ascii="Times New Roman" w:eastAsia="Times New Roman" w:hAnsi="Times New Roman" w:cs="Times New Roman"/>
          <w:sz w:val="24"/>
          <w:szCs w:val="24"/>
        </w:rPr>
        <w:t>Efficient energy management is a critical concern in renewable energy systems, emphasizing the need for innovative approaches to enhance performance and sustainability. This paper aims to optimize energy management by integrating Compound Parabolic Concentrators (CPC) with sensible heat storage (SHS) for low- and high-temperature applications. Building on previously published research that established the effectiveness of CPCs and SHS, the study reviews recent advancements in insulation technologies designed to improve heat transfer in solar thermal systems, identifying gaps and opportunities for further exploration. The research includes both field and laboratory tests, with field tests evaluating a CPC coupled with a cylindrical aluminum storage unit directly heated by sunlight, successfully boiling 2 liters of water. In parallel, laboratory tests using a similarly sized, electrically preheated iron cylinder demonstrated the system’s capability by c</w:t>
      </w:r>
      <w:r w:rsidR="0052232D">
        <w:rPr>
          <w:rFonts w:ascii="Times New Roman" w:eastAsia="Times New Roman" w:hAnsi="Times New Roman" w:cs="Times New Roman"/>
          <w:sz w:val="24"/>
          <w:szCs w:val="24"/>
        </w:rPr>
        <w:t xml:space="preserve">ooking 1 kilogram of dry beans. </w:t>
      </w:r>
      <w:r w:rsidRPr="00FE45C5">
        <w:rPr>
          <w:rFonts w:ascii="Times New Roman" w:eastAsia="Times New Roman" w:hAnsi="Times New Roman" w:cs="Times New Roman"/>
          <w:sz w:val="24"/>
          <w:szCs w:val="24"/>
        </w:rPr>
        <w:t>The findings indicate that integrating CPCs with SHS significantly enhances sy</w:t>
      </w:r>
      <w:r w:rsidR="0052232D">
        <w:rPr>
          <w:rFonts w:ascii="Times New Roman" w:eastAsia="Times New Roman" w:hAnsi="Times New Roman" w:cs="Times New Roman"/>
          <w:sz w:val="24"/>
          <w:szCs w:val="24"/>
        </w:rPr>
        <w:t>stem effectiveness, scalability</w:t>
      </w:r>
      <w:r w:rsidRPr="00FE45C5">
        <w:rPr>
          <w:rFonts w:ascii="Times New Roman" w:eastAsia="Times New Roman" w:hAnsi="Times New Roman" w:cs="Times New Roman"/>
          <w:sz w:val="24"/>
          <w:szCs w:val="24"/>
        </w:rPr>
        <w:t xml:space="preserve"> and sustainability, while also highlighting the importance of exploring innovative insulation solutions for future research and applications in solar thermal systems.</w:t>
      </w:r>
    </w:p>
    <w:p w:rsidR="00AF7DD7" w:rsidRPr="00133C5E" w:rsidRDefault="00AF7DD7" w:rsidP="00AF7DD7">
      <w:pPr>
        <w:spacing w:after="100" w:afterAutospacing="1" w:line="360" w:lineRule="auto"/>
        <w:jc w:val="both"/>
        <w:rPr>
          <w:rFonts w:ascii="Times New Roman" w:eastAsia="Times New Roman" w:hAnsi="Times New Roman" w:cs="Times New Roman"/>
          <w:sz w:val="24"/>
          <w:szCs w:val="24"/>
        </w:rPr>
      </w:pPr>
      <w:r w:rsidRPr="00632231">
        <w:rPr>
          <w:rFonts w:ascii="Times New Roman" w:eastAsia="Times New Roman" w:hAnsi="Times New Roman" w:cs="Times New Roman"/>
          <w:b/>
          <w:sz w:val="24"/>
          <w:szCs w:val="24"/>
        </w:rPr>
        <w:t>Key words:</w:t>
      </w:r>
      <w:r>
        <w:rPr>
          <w:rFonts w:ascii="Times New Roman" w:eastAsia="Times New Roman" w:hAnsi="Times New Roman" w:cs="Times New Roman"/>
          <w:sz w:val="24"/>
          <w:szCs w:val="24"/>
        </w:rPr>
        <w:t xml:space="preserve"> </w:t>
      </w:r>
      <w:r w:rsidRPr="00632231">
        <w:rPr>
          <w:rFonts w:ascii="Times New Roman" w:eastAsia="Times New Roman" w:hAnsi="Times New Roman" w:cs="Times New Roman"/>
          <w:sz w:val="24"/>
          <w:szCs w:val="24"/>
        </w:rPr>
        <w:t>Solar thermal, Compound Parabolic Concentrators,</w:t>
      </w:r>
      <w:r w:rsidRPr="00632231">
        <w:rPr>
          <w:rFonts w:ascii="Times New Roman" w:eastAsia="Times New Roman" w:hAnsi="Times New Roman" w:cs="Times New Roman"/>
          <w:bCs/>
          <w:sz w:val="24"/>
          <w:szCs w:val="24"/>
        </w:rPr>
        <w:t xml:space="preserve"> Sensible heat, </w:t>
      </w:r>
      <w:r w:rsidRPr="00632231">
        <w:rPr>
          <w:rFonts w:ascii="Times New Roman" w:eastAsia="Times New Roman" w:hAnsi="Times New Roman" w:cs="Times New Roman"/>
          <w:sz w:val="24"/>
          <w:szCs w:val="24"/>
        </w:rPr>
        <w:t>Sustainable Energy</w:t>
      </w:r>
    </w:p>
    <w:p w:rsidR="00AF7DD7" w:rsidRPr="00FE45C5" w:rsidRDefault="00AF7DD7" w:rsidP="00FE45C5">
      <w:pPr>
        <w:spacing w:after="100" w:afterAutospacing="1" w:line="360" w:lineRule="auto"/>
        <w:jc w:val="both"/>
        <w:rPr>
          <w:rFonts w:ascii="Times New Roman" w:eastAsia="Times New Roman" w:hAnsi="Times New Roman" w:cs="Times New Roman"/>
          <w:sz w:val="24"/>
          <w:szCs w:val="24"/>
        </w:rPr>
      </w:pPr>
      <w:bookmarkStart w:id="0" w:name="_GoBack"/>
      <w:bookmarkEnd w:id="0"/>
    </w:p>
    <w:sectPr w:rsidR="00AF7DD7" w:rsidRPr="00FE45C5" w:rsidSect="003C0947">
      <w:pgSz w:w="12240" w:h="15840"/>
      <w:pgMar w:top="1440" w:right="1296"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572C"/>
    <w:multiLevelType w:val="multilevel"/>
    <w:tmpl w:val="F7EA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A1B"/>
    <w:rsid w:val="00001930"/>
    <w:rsid w:val="00026F5A"/>
    <w:rsid w:val="00032E95"/>
    <w:rsid w:val="000342F1"/>
    <w:rsid w:val="000572C5"/>
    <w:rsid w:val="00057565"/>
    <w:rsid w:val="00072AFD"/>
    <w:rsid w:val="000734B9"/>
    <w:rsid w:val="00081437"/>
    <w:rsid w:val="00092AA1"/>
    <w:rsid w:val="00093DE1"/>
    <w:rsid w:val="00095939"/>
    <w:rsid w:val="000A3D91"/>
    <w:rsid w:val="000A47A6"/>
    <w:rsid w:val="000C2D3A"/>
    <w:rsid w:val="000D2609"/>
    <w:rsid w:val="000E551E"/>
    <w:rsid w:val="000E5620"/>
    <w:rsid w:val="000F06A3"/>
    <w:rsid w:val="001266E8"/>
    <w:rsid w:val="00132278"/>
    <w:rsid w:val="0013615C"/>
    <w:rsid w:val="00140C17"/>
    <w:rsid w:val="00142A05"/>
    <w:rsid w:val="00164CC0"/>
    <w:rsid w:val="00181A5C"/>
    <w:rsid w:val="00192C7F"/>
    <w:rsid w:val="00196286"/>
    <w:rsid w:val="001B525C"/>
    <w:rsid w:val="001B6BCC"/>
    <w:rsid w:val="001B6EDB"/>
    <w:rsid w:val="001C0063"/>
    <w:rsid w:val="001E1D8B"/>
    <w:rsid w:val="001F37DC"/>
    <w:rsid w:val="001F5BAC"/>
    <w:rsid w:val="002070D6"/>
    <w:rsid w:val="002147EB"/>
    <w:rsid w:val="002168C2"/>
    <w:rsid w:val="00220B11"/>
    <w:rsid w:val="00222F83"/>
    <w:rsid w:val="00226AC2"/>
    <w:rsid w:val="00244E1C"/>
    <w:rsid w:val="00245603"/>
    <w:rsid w:val="00251ABF"/>
    <w:rsid w:val="00261716"/>
    <w:rsid w:val="00263185"/>
    <w:rsid w:val="0026324A"/>
    <w:rsid w:val="002669A5"/>
    <w:rsid w:val="002A37DF"/>
    <w:rsid w:val="002A4041"/>
    <w:rsid w:val="002B1443"/>
    <w:rsid w:val="002C2CAA"/>
    <w:rsid w:val="002E53FF"/>
    <w:rsid w:val="002F355C"/>
    <w:rsid w:val="003038BF"/>
    <w:rsid w:val="00310983"/>
    <w:rsid w:val="00311775"/>
    <w:rsid w:val="0031471D"/>
    <w:rsid w:val="003210AE"/>
    <w:rsid w:val="0032708D"/>
    <w:rsid w:val="0033001A"/>
    <w:rsid w:val="00345A39"/>
    <w:rsid w:val="00350FAA"/>
    <w:rsid w:val="00364AC7"/>
    <w:rsid w:val="00365259"/>
    <w:rsid w:val="003866E8"/>
    <w:rsid w:val="003879D3"/>
    <w:rsid w:val="003A3604"/>
    <w:rsid w:val="003B4F25"/>
    <w:rsid w:val="003C0947"/>
    <w:rsid w:val="003C1B41"/>
    <w:rsid w:val="003E17EA"/>
    <w:rsid w:val="003F05FE"/>
    <w:rsid w:val="0041229B"/>
    <w:rsid w:val="00413094"/>
    <w:rsid w:val="0042292D"/>
    <w:rsid w:val="00444054"/>
    <w:rsid w:val="00455916"/>
    <w:rsid w:val="00467239"/>
    <w:rsid w:val="00483E4F"/>
    <w:rsid w:val="00490670"/>
    <w:rsid w:val="004977EF"/>
    <w:rsid w:val="004B0555"/>
    <w:rsid w:val="004B7958"/>
    <w:rsid w:val="004C136F"/>
    <w:rsid w:val="004D60EF"/>
    <w:rsid w:val="004D6C5D"/>
    <w:rsid w:val="00510A5D"/>
    <w:rsid w:val="005119C2"/>
    <w:rsid w:val="0051756E"/>
    <w:rsid w:val="00521E0D"/>
    <w:rsid w:val="0052232D"/>
    <w:rsid w:val="00523085"/>
    <w:rsid w:val="00526738"/>
    <w:rsid w:val="00537B1C"/>
    <w:rsid w:val="005545D0"/>
    <w:rsid w:val="00554DE9"/>
    <w:rsid w:val="00556CE8"/>
    <w:rsid w:val="00560C3A"/>
    <w:rsid w:val="00596B7B"/>
    <w:rsid w:val="005A4E10"/>
    <w:rsid w:val="005D13F2"/>
    <w:rsid w:val="005F5505"/>
    <w:rsid w:val="00613006"/>
    <w:rsid w:val="0062420B"/>
    <w:rsid w:val="00624A16"/>
    <w:rsid w:val="0063461B"/>
    <w:rsid w:val="00636F7E"/>
    <w:rsid w:val="00646C6A"/>
    <w:rsid w:val="00657D99"/>
    <w:rsid w:val="00660051"/>
    <w:rsid w:val="00661468"/>
    <w:rsid w:val="00665FBC"/>
    <w:rsid w:val="0067050F"/>
    <w:rsid w:val="006728C1"/>
    <w:rsid w:val="00697F3A"/>
    <w:rsid w:val="006A54C4"/>
    <w:rsid w:val="006B321E"/>
    <w:rsid w:val="006B37ED"/>
    <w:rsid w:val="006B3EF6"/>
    <w:rsid w:val="006C631F"/>
    <w:rsid w:val="006E4499"/>
    <w:rsid w:val="006F18C1"/>
    <w:rsid w:val="006F5F75"/>
    <w:rsid w:val="0071073E"/>
    <w:rsid w:val="00722EF8"/>
    <w:rsid w:val="00724F68"/>
    <w:rsid w:val="007252EB"/>
    <w:rsid w:val="0073007A"/>
    <w:rsid w:val="0073498E"/>
    <w:rsid w:val="00734B44"/>
    <w:rsid w:val="00736DB5"/>
    <w:rsid w:val="00740D41"/>
    <w:rsid w:val="0076624E"/>
    <w:rsid w:val="00767B72"/>
    <w:rsid w:val="00773702"/>
    <w:rsid w:val="00774AF4"/>
    <w:rsid w:val="00776A1F"/>
    <w:rsid w:val="0078092A"/>
    <w:rsid w:val="007812F1"/>
    <w:rsid w:val="00785C12"/>
    <w:rsid w:val="00793A8B"/>
    <w:rsid w:val="007C2548"/>
    <w:rsid w:val="007C441D"/>
    <w:rsid w:val="007C5112"/>
    <w:rsid w:val="007C7376"/>
    <w:rsid w:val="00806948"/>
    <w:rsid w:val="00830AC2"/>
    <w:rsid w:val="00841248"/>
    <w:rsid w:val="00860505"/>
    <w:rsid w:val="008634CB"/>
    <w:rsid w:val="00881385"/>
    <w:rsid w:val="00883BB2"/>
    <w:rsid w:val="00885C72"/>
    <w:rsid w:val="008967F0"/>
    <w:rsid w:val="008976BA"/>
    <w:rsid w:val="008B738E"/>
    <w:rsid w:val="008C02E1"/>
    <w:rsid w:val="008C0913"/>
    <w:rsid w:val="008C11AB"/>
    <w:rsid w:val="008C371F"/>
    <w:rsid w:val="008D2985"/>
    <w:rsid w:val="008E5B9B"/>
    <w:rsid w:val="008E663E"/>
    <w:rsid w:val="008F0D69"/>
    <w:rsid w:val="009036C5"/>
    <w:rsid w:val="00920033"/>
    <w:rsid w:val="00920CE4"/>
    <w:rsid w:val="00927263"/>
    <w:rsid w:val="00942B07"/>
    <w:rsid w:val="00943F87"/>
    <w:rsid w:val="00947A1B"/>
    <w:rsid w:val="00960FC5"/>
    <w:rsid w:val="00962AA3"/>
    <w:rsid w:val="009735F2"/>
    <w:rsid w:val="009904E8"/>
    <w:rsid w:val="009919E7"/>
    <w:rsid w:val="009A7077"/>
    <w:rsid w:val="009B79C8"/>
    <w:rsid w:val="009C630B"/>
    <w:rsid w:val="009D125A"/>
    <w:rsid w:val="009E270B"/>
    <w:rsid w:val="009E55C8"/>
    <w:rsid w:val="009F7932"/>
    <w:rsid w:val="00A13D65"/>
    <w:rsid w:val="00A2469B"/>
    <w:rsid w:val="00A7399F"/>
    <w:rsid w:val="00A848A9"/>
    <w:rsid w:val="00A93903"/>
    <w:rsid w:val="00A96671"/>
    <w:rsid w:val="00AB2D93"/>
    <w:rsid w:val="00AB3498"/>
    <w:rsid w:val="00AB38E0"/>
    <w:rsid w:val="00AC19E8"/>
    <w:rsid w:val="00AD7849"/>
    <w:rsid w:val="00AF7DD7"/>
    <w:rsid w:val="00B13030"/>
    <w:rsid w:val="00B332E7"/>
    <w:rsid w:val="00B40026"/>
    <w:rsid w:val="00B4765C"/>
    <w:rsid w:val="00B75E61"/>
    <w:rsid w:val="00B91103"/>
    <w:rsid w:val="00BA3625"/>
    <w:rsid w:val="00BA7B15"/>
    <w:rsid w:val="00BB4421"/>
    <w:rsid w:val="00BC5C9E"/>
    <w:rsid w:val="00BE50E5"/>
    <w:rsid w:val="00BE6E08"/>
    <w:rsid w:val="00C06B18"/>
    <w:rsid w:val="00C2238B"/>
    <w:rsid w:val="00C232E8"/>
    <w:rsid w:val="00C3362C"/>
    <w:rsid w:val="00C35BB6"/>
    <w:rsid w:val="00C54398"/>
    <w:rsid w:val="00C54CA3"/>
    <w:rsid w:val="00C564D8"/>
    <w:rsid w:val="00C600AA"/>
    <w:rsid w:val="00C62A48"/>
    <w:rsid w:val="00C86161"/>
    <w:rsid w:val="00C86BE2"/>
    <w:rsid w:val="00CA4CA3"/>
    <w:rsid w:val="00CA55D1"/>
    <w:rsid w:val="00CA7C70"/>
    <w:rsid w:val="00CB2B5C"/>
    <w:rsid w:val="00CC76CC"/>
    <w:rsid w:val="00CD15D6"/>
    <w:rsid w:val="00CD6825"/>
    <w:rsid w:val="00CE3957"/>
    <w:rsid w:val="00CF7120"/>
    <w:rsid w:val="00CF7824"/>
    <w:rsid w:val="00D06AAE"/>
    <w:rsid w:val="00D359AB"/>
    <w:rsid w:val="00D4024F"/>
    <w:rsid w:val="00D42FFA"/>
    <w:rsid w:val="00D56A86"/>
    <w:rsid w:val="00D70224"/>
    <w:rsid w:val="00D72480"/>
    <w:rsid w:val="00D72809"/>
    <w:rsid w:val="00D76F04"/>
    <w:rsid w:val="00D80080"/>
    <w:rsid w:val="00D8220B"/>
    <w:rsid w:val="00D9316A"/>
    <w:rsid w:val="00D9794F"/>
    <w:rsid w:val="00DA453A"/>
    <w:rsid w:val="00DA6D61"/>
    <w:rsid w:val="00DA77E8"/>
    <w:rsid w:val="00DC0D5A"/>
    <w:rsid w:val="00DC1FCA"/>
    <w:rsid w:val="00DC5E91"/>
    <w:rsid w:val="00DF6583"/>
    <w:rsid w:val="00DF755B"/>
    <w:rsid w:val="00E03941"/>
    <w:rsid w:val="00E20A1B"/>
    <w:rsid w:val="00E25E1E"/>
    <w:rsid w:val="00E26B1A"/>
    <w:rsid w:val="00E35725"/>
    <w:rsid w:val="00E44EBF"/>
    <w:rsid w:val="00E5765E"/>
    <w:rsid w:val="00E57726"/>
    <w:rsid w:val="00E6213F"/>
    <w:rsid w:val="00E65117"/>
    <w:rsid w:val="00E94328"/>
    <w:rsid w:val="00E973FA"/>
    <w:rsid w:val="00EA5719"/>
    <w:rsid w:val="00EB2668"/>
    <w:rsid w:val="00ED03CA"/>
    <w:rsid w:val="00ED2ADD"/>
    <w:rsid w:val="00ED7C7A"/>
    <w:rsid w:val="00EE45B2"/>
    <w:rsid w:val="00EF504E"/>
    <w:rsid w:val="00F00ACE"/>
    <w:rsid w:val="00F13837"/>
    <w:rsid w:val="00F421C4"/>
    <w:rsid w:val="00F57622"/>
    <w:rsid w:val="00F57B68"/>
    <w:rsid w:val="00F644E1"/>
    <w:rsid w:val="00F7001C"/>
    <w:rsid w:val="00F76F52"/>
    <w:rsid w:val="00F8720A"/>
    <w:rsid w:val="00F916E6"/>
    <w:rsid w:val="00F92EF9"/>
    <w:rsid w:val="00FA3EE5"/>
    <w:rsid w:val="00FB308D"/>
    <w:rsid w:val="00FC661F"/>
    <w:rsid w:val="00FE07A0"/>
    <w:rsid w:val="00FE3760"/>
    <w:rsid w:val="00FE4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5F68C"/>
  <w15:docId w15:val="{E49A5261-CFD8-4D85-90D7-DAED32996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NormalWeb">
    <w:name w:val="Normal (Web)"/>
    <w:basedOn w:val="Normal"/>
    <w:uiPriority w:val="99"/>
    <w:unhideWhenUsed/>
    <w:rsid w:val="00AD78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3D91"/>
    <w:rPr>
      <w:color w:val="0000FF"/>
      <w:u w:val="single"/>
    </w:rPr>
  </w:style>
  <w:style w:type="character" w:styleId="Strong">
    <w:name w:val="Strong"/>
    <w:basedOn w:val="DefaultParagraphFont"/>
    <w:uiPriority w:val="22"/>
    <w:qFormat/>
    <w:rsid w:val="00FE07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72967">
      <w:bodyDiv w:val="1"/>
      <w:marLeft w:val="0"/>
      <w:marRight w:val="0"/>
      <w:marTop w:val="0"/>
      <w:marBottom w:val="0"/>
      <w:divBdr>
        <w:top w:val="none" w:sz="0" w:space="0" w:color="auto"/>
        <w:left w:val="none" w:sz="0" w:space="0" w:color="auto"/>
        <w:bottom w:val="none" w:sz="0" w:space="0" w:color="auto"/>
        <w:right w:val="none" w:sz="0" w:space="0" w:color="auto"/>
      </w:divBdr>
    </w:div>
    <w:div w:id="244415154">
      <w:bodyDiv w:val="1"/>
      <w:marLeft w:val="0"/>
      <w:marRight w:val="0"/>
      <w:marTop w:val="0"/>
      <w:marBottom w:val="0"/>
      <w:divBdr>
        <w:top w:val="none" w:sz="0" w:space="0" w:color="auto"/>
        <w:left w:val="none" w:sz="0" w:space="0" w:color="auto"/>
        <w:bottom w:val="none" w:sz="0" w:space="0" w:color="auto"/>
        <w:right w:val="none" w:sz="0" w:space="0" w:color="auto"/>
      </w:divBdr>
    </w:div>
    <w:div w:id="258299372">
      <w:bodyDiv w:val="1"/>
      <w:marLeft w:val="0"/>
      <w:marRight w:val="0"/>
      <w:marTop w:val="0"/>
      <w:marBottom w:val="0"/>
      <w:divBdr>
        <w:top w:val="none" w:sz="0" w:space="0" w:color="auto"/>
        <w:left w:val="none" w:sz="0" w:space="0" w:color="auto"/>
        <w:bottom w:val="none" w:sz="0" w:space="0" w:color="auto"/>
        <w:right w:val="none" w:sz="0" w:space="0" w:color="auto"/>
      </w:divBdr>
    </w:div>
    <w:div w:id="325983839">
      <w:bodyDiv w:val="1"/>
      <w:marLeft w:val="0"/>
      <w:marRight w:val="0"/>
      <w:marTop w:val="0"/>
      <w:marBottom w:val="0"/>
      <w:divBdr>
        <w:top w:val="none" w:sz="0" w:space="0" w:color="auto"/>
        <w:left w:val="none" w:sz="0" w:space="0" w:color="auto"/>
        <w:bottom w:val="none" w:sz="0" w:space="0" w:color="auto"/>
        <w:right w:val="none" w:sz="0" w:space="0" w:color="auto"/>
      </w:divBdr>
    </w:div>
    <w:div w:id="382020250">
      <w:bodyDiv w:val="1"/>
      <w:marLeft w:val="0"/>
      <w:marRight w:val="0"/>
      <w:marTop w:val="0"/>
      <w:marBottom w:val="0"/>
      <w:divBdr>
        <w:top w:val="none" w:sz="0" w:space="0" w:color="auto"/>
        <w:left w:val="none" w:sz="0" w:space="0" w:color="auto"/>
        <w:bottom w:val="none" w:sz="0" w:space="0" w:color="auto"/>
        <w:right w:val="none" w:sz="0" w:space="0" w:color="auto"/>
      </w:divBdr>
    </w:div>
    <w:div w:id="407265944">
      <w:bodyDiv w:val="1"/>
      <w:marLeft w:val="0"/>
      <w:marRight w:val="0"/>
      <w:marTop w:val="0"/>
      <w:marBottom w:val="0"/>
      <w:divBdr>
        <w:top w:val="none" w:sz="0" w:space="0" w:color="auto"/>
        <w:left w:val="none" w:sz="0" w:space="0" w:color="auto"/>
        <w:bottom w:val="none" w:sz="0" w:space="0" w:color="auto"/>
        <w:right w:val="none" w:sz="0" w:space="0" w:color="auto"/>
      </w:divBdr>
    </w:div>
    <w:div w:id="433942240">
      <w:bodyDiv w:val="1"/>
      <w:marLeft w:val="0"/>
      <w:marRight w:val="0"/>
      <w:marTop w:val="0"/>
      <w:marBottom w:val="0"/>
      <w:divBdr>
        <w:top w:val="none" w:sz="0" w:space="0" w:color="auto"/>
        <w:left w:val="none" w:sz="0" w:space="0" w:color="auto"/>
        <w:bottom w:val="none" w:sz="0" w:space="0" w:color="auto"/>
        <w:right w:val="none" w:sz="0" w:space="0" w:color="auto"/>
      </w:divBdr>
    </w:div>
    <w:div w:id="539513313">
      <w:bodyDiv w:val="1"/>
      <w:marLeft w:val="0"/>
      <w:marRight w:val="0"/>
      <w:marTop w:val="0"/>
      <w:marBottom w:val="0"/>
      <w:divBdr>
        <w:top w:val="none" w:sz="0" w:space="0" w:color="auto"/>
        <w:left w:val="none" w:sz="0" w:space="0" w:color="auto"/>
        <w:bottom w:val="none" w:sz="0" w:space="0" w:color="auto"/>
        <w:right w:val="none" w:sz="0" w:space="0" w:color="auto"/>
      </w:divBdr>
    </w:div>
    <w:div w:id="564222918">
      <w:bodyDiv w:val="1"/>
      <w:marLeft w:val="0"/>
      <w:marRight w:val="0"/>
      <w:marTop w:val="0"/>
      <w:marBottom w:val="0"/>
      <w:divBdr>
        <w:top w:val="none" w:sz="0" w:space="0" w:color="auto"/>
        <w:left w:val="none" w:sz="0" w:space="0" w:color="auto"/>
        <w:bottom w:val="none" w:sz="0" w:space="0" w:color="auto"/>
        <w:right w:val="none" w:sz="0" w:space="0" w:color="auto"/>
      </w:divBdr>
    </w:div>
    <w:div w:id="587228320">
      <w:bodyDiv w:val="1"/>
      <w:marLeft w:val="0"/>
      <w:marRight w:val="0"/>
      <w:marTop w:val="0"/>
      <w:marBottom w:val="0"/>
      <w:divBdr>
        <w:top w:val="none" w:sz="0" w:space="0" w:color="auto"/>
        <w:left w:val="none" w:sz="0" w:space="0" w:color="auto"/>
        <w:bottom w:val="none" w:sz="0" w:space="0" w:color="auto"/>
        <w:right w:val="none" w:sz="0" w:space="0" w:color="auto"/>
      </w:divBdr>
    </w:div>
    <w:div w:id="591865028">
      <w:bodyDiv w:val="1"/>
      <w:marLeft w:val="0"/>
      <w:marRight w:val="0"/>
      <w:marTop w:val="0"/>
      <w:marBottom w:val="0"/>
      <w:divBdr>
        <w:top w:val="none" w:sz="0" w:space="0" w:color="auto"/>
        <w:left w:val="none" w:sz="0" w:space="0" w:color="auto"/>
        <w:bottom w:val="none" w:sz="0" w:space="0" w:color="auto"/>
        <w:right w:val="none" w:sz="0" w:space="0" w:color="auto"/>
      </w:divBdr>
    </w:div>
    <w:div w:id="637421199">
      <w:bodyDiv w:val="1"/>
      <w:marLeft w:val="0"/>
      <w:marRight w:val="0"/>
      <w:marTop w:val="0"/>
      <w:marBottom w:val="0"/>
      <w:divBdr>
        <w:top w:val="none" w:sz="0" w:space="0" w:color="auto"/>
        <w:left w:val="none" w:sz="0" w:space="0" w:color="auto"/>
        <w:bottom w:val="none" w:sz="0" w:space="0" w:color="auto"/>
        <w:right w:val="none" w:sz="0" w:space="0" w:color="auto"/>
      </w:divBdr>
    </w:div>
    <w:div w:id="721485907">
      <w:bodyDiv w:val="1"/>
      <w:marLeft w:val="0"/>
      <w:marRight w:val="0"/>
      <w:marTop w:val="0"/>
      <w:marBottom w:val="0"/>
      <w:divBdr>
        <w:top w:val="none" w:sz="0" w:space="0" w:color="auto"/>
        <w:left w:val="none" w:sz="0" w:space="0" w:color="auto"/>
        <w:bottom w:val="none" w:sz="0" w:space="0" w:color="auto"/>
        <w:right w:val="none" w:sz="0" w:space="0" w:color="auto"/>
      </w:divBdr>
    </w:div>
    <w:div w:id="820459678">
      <w:bodyDiv w:val="1"/>
      <w:marLeft w:val="0"/>
      <w:marRight w:val="0"/>
      <w:marTop w:val="0"/>
      <w:marBottom w:val="0"/>
      <w:divBdr>
        <w:top w:val="none" w:sz="0" w:space="0" w:color="auto"/>
        <w:left w:val="none" w:sz="0" w:space="0" w:color="auto"/>
        <w:bottom w:val="none" w:sz="0" w:space="0" w:color="auto"/>
        <w:right w:val="none" w:sz="0" w:space="0" w:color="auto"/>
      </w:divBdr>
    </w:div>
    <w:div w:id="857618918">
      <w:bodyDiv w:val="1"/>
      <w:marLeft w:val="0"/>
      <w:marRight w:val="0"/>
      <w:marTop w:val="0"/>
      <w:marBottom w:val="0"/>
      <w:divBdr>
        <w:top w:val="none" w:sz="0" w:space="0" w:color="auto"/>
        <w:left w:val="none" w:sz="0" w:space="0" w:color="auto"/>
        <w:bottom w:val="none" w:sz="0" w:space="0" w:color="auto"/>
        <w:right w:val="none" w:sz="0" w:space="0" w:color="auto"/>
      </w:divBdr>
    </w:div>
    <w:div w:id="871841462">
      <w:bodyDiv w:val="1"/>
      <w:marLeft w:val="0"/>
      <w:marRight w:val="0"/>
      <w:marTop w:val="0"/>
      <w:marBottom w:val="0"/>
      <w:divBdr>
        <w:top w:val="none" w:sz="0" w:space="0" w:color="auto"/>
        <w:left w:val="none" w:sz="0" w:space="0" w:color="auto"/>
        <w:bottom w:val="none" w:sz="0" w:space="0" w:color="auto"/>
        <w:right w:val="none" w:sz="0" w:space="0" w:color="auto"/>
      </w:divBdr>
    </w:div>
    <w:div w:id="888684815">
      <w:bodyDiv w:val="1"/>
      <w:marLeft w:val="0"/>
      <w:marRight w:val="0"/>
      <w:marTop w:val="0"/>
      <w:marBottom w:val="0"/>
      <w:divBdr>
        <w:top w:val="none" w:sz="0" w:space="0" w:color="auto"/>
        <w:left w:val="none" w:sz="0" w:space="0" w:color="auto"/>
        <w:bottom w:val="none" w:sz="0" w:space="0" w:color="auto"/>
        <w:right w:val="none" w:sz="0" w:space="0" w:color="auto"/>
      </w:divBdr>
    </w:div>
    <w:div w:id="927494609">
      <w:bodyDiv w:val="1"/>
      <w:marLeft w:val="0"/>
      <w:marRight w:val="0"/>
      <w:marTop w:val="0"/>
      <w:marBottom w:val="0"/>
      <w:divBdr>
        <w:top w:val="none" w:sz="0" w:space="0" w:color="auto"/>
        <w:left w:val="none" w:sz="0" w:space="0" w:color="auto"/>
        <w:bottom w:val="none" w:sz="0" w:space="0" w:color="auto"/>
        <w:right w:val="none" w:sz="0" w:space="0" w:color="auto"/>
      </w:divBdr>
    </w:div>
    <w:div w:id="1072044047">
      <w:bodyDiv w:val="1"/>
      <w:marLeft w:val="0"/>
      <w:marRight w:val="0"/>
      <w:marTop w:val="0"/>
      <w:marBottom w:val="0"/>
      <w:divBdr>
        <w:top w:val="none" w:sz="0" w:space="0" w:color="auto"/>
        <w:left w:val="none" w:sz="0" w:space="0" w:color="auto"/>
        <w:bottom w:val="none" w:sz="0" w:space="0" w:color="auto"/>
        <w:right w:val="none" w:sz="0" w:space="0" w:color="auto"/>
      </w:divBdr>
      <w:divsChild>
        <w:div w:id="420445151">
          <w:marLeft w:val="0"/>
          <w:marRight w:val="0"/>
          <w:marTop w:val="0"/>
          <w:marBottom w:val="0"/>
          <w:divBdr>
            <w:top w:val="none" w:sz="0" w:space="0" w:color="auto"/>
            <w:left w:val="none" w:sz="0" w:space="0" w:color="auto"/>
            <w:bottom w:val="none" w:sz="0" w:space="0" w:color="auto"/>
            <w:right w:val="none" w:sz="0" w:space="0" w:color="auto"/>
          </w:divBdr>
          <w:divsChild>
            <w:div w:id="824931437">
              <w:marLeft w:val="0"/>
              <w:marRight w:val="0"/>
              <w:marTop w:val="0"/>
              <w:marBottom w:val="0"/>
              <w:divBdr>
                <w:top w:val="none" w:sz="0" w:space="0" w:color="auto"/>
                <w:left w:val="none" w:sz="0" w:space="0" w:color="auto"/>
                <w:bottom w:val="none" w:sz="0" w:space="0" w:color="auto"/>
                <w:right w:val="none" w:sz="0" w:space="0" w:color="auto"/>
              </w:divBdr>
              <w:divsChild>
                <w:div w:id="226721208">
                  <w:marLeft w:val="0"/>
                  <w:marRight w:val="0"/>
                  <w:marTop w:val="0"/>
                  <w:marBottom w:val="0"/>
                  <w:divBdr>
                    <w:top w:val="none" w:sz="0" w:space="0" w:color="auto"/>
                    <w:left w:val="none" w:sz="0" w:space="0" w:color="auto"/>
                    <w:bottom w:val="none" w:sz="0" w:space="0" w:color="auto"/>
                    <w:right w:val="none" w:sz="0" w:space="0" w:color="auto"/>
                  </w:divBdr>
                  <w:divsChild>
                    <w:div w:id="199356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646261">
      <w:bodyDiv w:val="1"/>
      <w:marLeft w:val="0"/>
      <w:marRight w:val="0"/>
      <w:marTop w:val="0"/>
      <w:marBottom w:val="0"/>
      <w:divBdr>
        <w:top w:val="none" w:sz="0" w:space="0" w:color="auto"/>
        <w:left w:val="none" w:sz="0" w:space="0" w:color="auto"/>
        <w:bottom w:val="none" w:sz="0" w:space="0" w:color="auto"/>
        <w:right w:val="none" w:sz="0" w:space="0" w:color="auto"/>
      </w:divBdr>
    </w:div>
    <w:div w:id="1193690045">
      <w:bodyDiv w:val="1"/>
      <w:marLeft w:val="0"/>
      <w:marRight w:val="0"/>
      <w:marTop w:val="0"/>
      <w:marBottom w:val="0"/>
      <w:divBdr>
        <w:top w:val="none" w:sz="0" w:space="0" w:color="auto"/>
        <w:left w:val="none" w:sz="0" w:space="0" w:color="auto"/>
        <w:bottom w:val="none" w:sz="0" w:space="0" w:color="auto"/>
        <w:right w:val="none" w:sz="0" w:space="0" w:color="auto"/>
      </w:divBdr>
    </w:div>
    <w:div w:id="1488748253">
      <w:bodyDiv w:val="1"/>
      <w:marLeft w:val="0"/>
      <w:marRight w:val="0"/>
      <w:marTop w:val="0"/>
      <w:marBottom w:val="0"/>
      <w:divBdr>
        <w:top w:val="none" w:sz="0" w:space="0" w:color="auto"/>
        <w:left w:val="none" w:sz="0" w:space="0" w:color="auto"/>
        <w:bottom w:val="none" w:sz="0" w:space="0" w:color="auto"/>
        <w:right w:val="none" w:sz="0" w:space="0" w:color="auto"/>
      </w:divBdr>
    </w:div>
    <w:div w:id="1591936001">
      <w:bodyDiv w:val="1"/>
      <w:marLeft w:val="0"/>
      <w:marRight w:val="0"/>
      <w:marTop w:val="0"/>
      <w:marBottom w:val="0"/>
      <w:divBdr>
        <w:top w:val="none" w:sz="0" w:space="0" w:color="auto"/>
        <w:left w:val="none" w:sz="0" w:space="0" w:color="auto"/>
        <w:bottom w:val="none" w:sz="0" w:space="0" w:color="auto"/>
        <w:right w:val="none" w:sz="0" w:space="0" w:color="auto"/>
      </w:divBdr>
    </w:div>
    <w:div w:id="1642154073">
      <w:bodyDiv w:val="1"/>
      <w:marLeft w:val="0"/>
      <w:marRight w:val="0"/>
      <w:marTop w:val="0"/>
      <w:marBottom w:val="0"/>
      <w:divBdr>
        <w:top w:val="none" w:sz="0" w:space="0" w:color="auto"/>
        <w:left w:val="none" w:sz="0" w:space="0" w:color="auto"/>
        <w:bottom w:val="none" w:sz="0" w:space="0" w:color="auto"/>
        <w:right w:val="none" w:sz="0" w:space="0" w:color="auto"/>
      </w:divBdr>
    </w:div>
    <w:div w:id="1663509146">
      <w:bodyDiv w:val="1"/>
      <w:marLeft w:val="0"/>
      <w:marRight w:val="0"/>
      <w:marTop w:val="0"/>
      <w:marBottom w:val="0"/>
      <w:divBdr>
        <w:top w:val="none" w:sz="0" w:space="0" w:color="auto"/>
        <w:left w:val="none" w:sz="0" w:space="0" w:color="auto"/>
        <w:bottom w:val="none" w:sz="0" w:space="0" w:color="auto"/>
        <w:right w:val="none" w:sz="0" w:space="0" w:color="auto"/>
      </w:divBdr>
    </w:div>
    <w:div w:id="1813675777">
      <w:bodyDiv w:val="1"/>
      <w:marLeft w:val="0"/>
      <w:marRight w:val="0"/>
      <w:marTop w:val="0"/>
      <w:marBottom w:val="0"/>
      <w:divBdr>
        <w:top w:val="none" w:sz="0" w:space="0" w:color="auto"/>
        <w:left w:val="none" w:sz="0" w:space="0" w:color="auto"/>
        <w:bottom w:val="none" w:sz="0" w:space="0" w:color="auto"/>
        <w:right w:val="none" w:sz="0" w:space="0" w:color="auto"/>
      </w:divBdr>
    </w:div>
    <w:div w:id="1932666548">
      <w:bodyDiv w:val="1"/>
      <w:marLeft w:val="0"/>
      <w:marRight w:val="0"/>
      <w:marTop w:val="0"/>
      <w:marBottom w:val="0"/>
      <w:divBdr>
        <w:top w:val="none" w:sz="0" w:space="0" w:color="auto"/>
        <w:left w:val="none" w:sz="0" w:space="0" w:color="auto"/>
        <w:bottom w:val="none" w:sz="0" w:space="0" w:color="auto"/>
        <w:right w:val="none" w:sz="0" w:space="0" w:color="auto"/>
      </w:divBdr>
    </w:div>
    <w:div w:id="210857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dc:creator>
  <cp:keywords/>
  <dc:description/>
  <cp:lastModifiedBy>Lenovo</cp:lastModifiedBy>
  <cp:revision>106</cp:revision>
  <dcterms:created xsi:type="dcterms:W3CDTF">2026-03-03T08:26:00Z</dcterms:created>
  <dcterms:modified xsi:type="dcterms:W3CDTF">2026-04-15T10:39:00Z</dcterms:modified>
</cp:coreProperties>
</file>